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C6" w:rsidRDefault="001059C6" w:rsidP="001059C6">
      <w:pPr>
        <w:ind w:left="-720" w:right="1672" w:hanging="1260"/>
        <w:jc w:val="right"/>
        <w:rPr>
          <w:rFonts w:eastAsia="Malgun Gothic"/>
          <w:bCs/>
          <w:color w:val="000000"/>
          <w:sz w:val="28"/>
          <w:szCs w:val="28"/>
          <w:lang w:eastAsia="ru-RU"/>
        </w:rPr>
      </w:pPr>
      <w:r w:rsidRPr="003F3460">
        <w:rPr>
          <w:rFonts w:eastAsia="Malgun Gothic"/>
          <w:bCs/>
          <w:color w:val="000000"/>
          <w:sz w:val="28"/>
          <w:szCs w:val="28"/>
          <w:lang w:eastAsia="ru-RU"/>
        </w:rPr>
        <w:t>Приложение № 2</w:t>
      </w:r>
      <w:r>
        <w:rPr>
          <w:rFonts w:eastAsia="Malgun Gothic"/>
          <w:bCs/>
          <w:color w:val="000000"/>
          <w:sz w:val="28"/>
          <w:szCs w:val="28"/>
          <w:lang w:eastAsia="ru-RU"/>
        </w:rPr>
        <w:t xml:space="preserve"> </w:t>
      </w:r>
    </w:p>
    <w:p w:rsidR="001059C6" w:rsidRDefault="001059C6" w:rsidP="001059C6">
      <w:pPr>
        <w:ind w:left="810" w:firstLine="3060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color w:val="000000"/>
          <w:sz w:val="28"/>
          <w:szCs w:val="28"/>
          <w:lang w:eastAsia="ru-RU"/>
        </w:rPr>
        <w:t>к</w:t>
      </w:r>
      <w:r>
        <w:rPr>
          <w:rFonts w:eastAsia="Malgun Gothic"/>
          <w:bCs/>
          <w:sz w:val="28"/>
          <w:szCs w:val="28"/>
          <w:lang w:eastAsia="ru-RU"/>
        </w:rPr>
        <w:t xml:space="preserve">  Положению об отходах электрического</w:t>
      </w:r>
    </w:p>
    <w:p w:rsidR="001059C6" w:rsidRPr="003F7C14" w:rsidRDefault="001059C6" w:rsidP="001059C6">
      <w:pPr>
        <w:ind w:left="810" w:firstLine="3060"/>
        <w:rPr>
          <w:rFonts w:eastAsia="Malgun Gothic"/>
          <w:sz w:val="28"/>
          <w:szCs w:val="28"/>
          <w:lang w:val="ro-RO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 и электронного оборудования</w:t>
      </w:r>
    </w:p>
    <w:p w:rsidR="001059C6" w:rsidRPr="003F3460" w:rsidRDefault="001059C6" w:rsidP="001059C6">
      <w:pPr>
        <w:keepNext/>
        <w:ind w:firstLine="0"/>
        <w:jc w:val="right"/>
        <w:outlineLvl w:val="0"/>
        <w:rPr>
          <w:rFonts w:eastAsia="Malgun Gothic"/>
          <w:iCs/>
          <w:color w:val="000000"/>
          <w:sz w:val="28"/>
          <w:szCs w:val="28"/>
          <w:lang w:eastAsia="ru-RU"/>
        </w:rPr>
      </w:pPr>
    </w:p>
    <w:p w:rsidR="001059C6" w:rsidRDefault="001059C6" w:rsidP="001059C6">
      <w:pPr>
        <w:ind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</w:p>
    <w:p w:rsidR="001059C6" w:rsidRDefault="001059C6" w:rsidP="001059C6">
      <w:pPr>
        <w:ind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ТРЕБОВАНИЯ</w:t>
      </w:r>
    </w:p>
    <w:p w:rsidR="001059C6" w:rsidRPr="003F3460" w:rsidRDefault="001059C6" w:rsidP="001059C6">
      <w:pPr>
        <w:ind w:firstLine="0"/>
        <w:jc w:val="center"/>
        <w:rPr>
          <w:rFonts w:eastAsia="Malgun Gothic"/>
          <w:b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 xml:space="preserve"> к использованию тяжелых металлов, таких как свинец, ртуть, кадмий и шестивалентный хром, которые являются исключением из положений пункта 12 Положения</w:t>
      </w:r>
    </w:p>
    <w:p w:rsidR="001059C6" w:rsidRPr="003F3460" w:rsidRDefault="001059C6" w:rsidP="001059C6">
      <w:pPr>
        <w:ind w:right="-394" w:firstLine="0"/>
        <w:rPr>
          <w:rFonts w:eastAsia="Malgun Gothic"/>
          <w:color w:val="000000"/>
          <w:sz w:val="28"/>
          <w:szCs w:val="28"/>
          <w:lang w:val="ro-RO"/>
        </w:rPr>
      </w:pPr>
      <w:r>
        <w:rPr>
          <w:rFonts w:eastAsia="Malgun Gothic"/>
          <w:color w:val="000000"/>
          <w:sz w:val="28"/>
          <w:szCs w:val="28"/>
        </w:rPr>
        <w:t xml:space="preserve"> </w:t>
      </w: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1</w:t>
      </w:r>
      <w:r w:rsidRPr="003F3460">
        <w:rPr>
          <w:rFonts w:eastAsia="Malgun Gothic"/>
          <w:color w:val="000000"/>
          <w:sz w:val="28"/>
          <w:szCs w:val="28"/>
        </w:rPr>
        <w:t>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Ртуть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малогабаритных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люминесцентных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лампах,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если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ее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количество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не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превышает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5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мг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на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лампу.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2.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Ртуть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прямых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люминесцентных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лампах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общего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назначения,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если:</w:t>
      </w:r>
    </w:p>
    <w:p w:rsidR="001059C6" w:rsidRPr="003F3460" w:rsidRDefault="001059C6" w:rsidP="001059C6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3F3460">
        <w:rPr>
          <w:color w:val="000000"/>
          <w:sz w:val="28"/>
          <w:szCs w:val="28"/>
        </w:rPr>
        <w:t>количество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галогенированного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фосфата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превышает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мг;</w:t>
      </w:r>
    </w:p>
    <w:p w:rsidR="001059C6" w:rsidRPr="003F3460" w:rsidRDefault="001059C6" w:rsidP="001059C6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3F3460">
        <w:rPr>
          <w:color w:val="000000"/>
          <w:sz w:val="28"/>
          <w:szCs w:val="28"/>
        </w:rPr>
        <w:t>количество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трифосфата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нормальным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сроком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эксплуатации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превышает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мг;</w:t>
      </w:r>
    </w:p>
    <w:p w:rsidR="001059C6" w:rsidRPr="003F3460" w:rsidRDefault="001059C6" w:rsidP="001059C6">
      <w:pPr>
        <w:numPr>
          <w:ilvl w:val="0"/>
          <w:numId w:val="1"/>
        </w:numPr>
        <w:tabs>
          <w:tab w:val="left" w:pos="993"/>
        </w:tabs>
        <w:spacing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3F3460">
        <w:rPr>
          <w:color w:val="000000"/>
          <w:sz w:val="28"/>
          <w:szCs w:val="28"/>
        </w:rPr>
        <w:t>количество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трифосфата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длительным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сроком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эксплуатации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превышает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мг.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3.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Ртуть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прямых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люминесцентных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лампах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специального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назначения.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4.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Ртуть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лампах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другого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типа,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не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указанных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отдельно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настоящем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приложении.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5.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Свинец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стекле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катодно-лучевых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трубок,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электронных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компонентах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люминесцентных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трубках.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6.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Свинец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как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элемент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сплава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стали,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содержащей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0,35%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свинца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массе,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как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элемент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сплава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алюминии,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содержащем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0,4%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массе</w:t>
      </w:r>
      <w:r>
        <w:rPr>
          <w:rFonts w:eastAsia="Malgun Gothic"/>
          <w:color w:val="000000"/>
          <w:sz w:val="28"/>
          <w:szCs w:val="28"/>
        </w:rPr>
        <w:t xml:space="preserve">, </w:t>
      </w:r>
      <w:r w:rsidRPr="003F3460">
        <w:rPr>
          <w:rFonts w:eastAsia="Malgun Gothic"/>
          <w:color w:val="000000"/>
          <w:sz w:val="28"/>
          <w:szCs w:val="28"/>
        </w:rPr>
        <w:t>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медный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сплав,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содержащий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4%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свинца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массе.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7.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Свинец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припоях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высокой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температурой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плавления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(то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есть,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оловянно-свинцовые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припои,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содержащие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85%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или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более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свинца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массе),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соответственно:</w:t>
      </w:r>
    </w:p>
    <w:p w:rsidR="001059C6" w:rsidRPr="003F3460" w:rsidRDefault="001059C6" w:rsidP="001059C6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3F3460">
        <w:rPr>
          <w:color w:val="000000"/>
          <w:sz w:val="28"/>
          <w:szCs w:val="28"/>
        </w:rPr>
        <w:t>свинец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припоях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серверов,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хранения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сетей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хранения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(исключение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действительно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года);</w:t>
      </w:r>
    </w:p>
    <w:p w:rsidR="001059C6" w:rsidRPr="003F3460" w:rsidRDefault="001059C6" w:rsidP="001059C6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3F3460">
        <w:rPr>
          <w:color w:val="000000"/>
          <w:sz w:val="28"/>
          <w:szCs w:val="28"/>
        </w:rPr>
        <w:t>свинец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припоях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оборудования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сетевой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инфраструктуры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переключения,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передачи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сигналов,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трансляции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сетями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связи;</w:t>
      </w:r>
    </w:p>
    <w:p w:rsidR="001059C6" w:rsidRPr="003F3460" w:rsidRDefault="001059C6" w:rsidP="001059C6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3F3460">
        <w:rPr>
          <w:color w:val="000000"/>
          <w:sz w:val="28"/>
          <w:szCs w:val="28"/>
        </w:rPr>
        <w:lastRenderedPageBreak/>
        <w:t>свинец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электронных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керамических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деталях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(к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примеру,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пьезоэлектрические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приборы).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</w:rPr>
      </w:pPr>
    </w:p>
    <w:p w:rsidR="001059C6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8.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Плакировка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кадмием</w:t>
      </w:r>
      <w:r>
        <w:rPr>
          <w:rFonts w:eastAsia="Malgun Gothic"/>
          <w:color w:val="000000"/>
          <w:sz w:val="28"/>
          <w:szCs w:val="28"/>
        </w:rPr>
        <w:t>.</w:t>
      </w:r>
    </w:p>
    <w:p w:rsidR="001059C6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b/>
          <w:bCs/>
          <w:color w:val="000000"/>
          <w:sz w:val="28"/>
          <w:szCs w:val="28"/>
        </w:rPr>
        <w:t>9.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Шестивалентный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хром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качестве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антикоррозийного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средства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систем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охлаждения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из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углеродистой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стали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абсорбционных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холодильных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установках.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10</w:t>
      </w:r>
      <w:r w:rsidRPr="003F3460">
        <w:rPr>
          <w:rFonts w:eastAsia="Malgun Gothic"/>
          <w:color w:val="000000"/>
          <w:sz w:val="28"/>
          <w:szCs w:val="28"/>
        </w:rPr>
        <w:t>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DecaBDE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полимерных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применениях.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11.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Свинец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подшипниках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полуподшипниках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из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бронзы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свинцом.</w:t>
      </w:r>
      <w:r>
        <w:rPr>
          <w:rFonts w:eastAsia="Malgun Gothic"/>
          <w:color w:val="000000"/>
          <w:sz w:val="28"/>
          <w:szCs w:val="28"/>
        </w:rPr>
        <w:t xml:space="preserve"> 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12.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Свинец,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используемый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системах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гибких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штыревых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соединителей.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13.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Свинец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качестве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материала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покрытия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для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С-образных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колец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теплоотводящих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модулей.</w:t>
      </w:r>
      <w:r>
        <w:rPr>
          <w:rFonts w:eastAsia="Malgun Gothic"/>
          <w:color w:val="000000"/>
          <w:sz w:val="28"/>
          <w:szCs w:val="28"/>
        </w:rPr>
        <w:t xml:space="preserve"> </w:t>
      </w: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14.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Свинец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кадмий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оптическом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стекле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стекле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для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фильтра.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15.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Свинец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припоях,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состоящих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из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более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чем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двух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элементов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для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соединения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штырей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корпуса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микропроцессора,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содержанием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свинца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от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80%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85%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массе.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16.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Свинец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припоях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для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завершения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устойчивого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электрического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соединения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между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полупроводниковым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кристаллом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носителем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внутри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интегрального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модуля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присоединении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методом</w:t>
      </w:r>
      <w:r>
        <w:rPr>
          <w:rFonts w:eastAsia="Malgun Gothic"/>
          <w:color w:val="000000"/>
          <w:sz w:val="28"/>
          <w:szCs w:val="28"/>
        </w:rPr>
        <w:t xml:space="preserve"> «</w:t>
      </w:r>
      <w:r w:rsidRPr="003F3460">
        <w:rPr>
          <w:rFonts w:eastAsia="Malgun Gothic"/>
          <w:color w:val="000000"/>
          <w:sz w:val="28"/>
          <w:szCs w:val="28"/>
        </w:rPr>
        <w:t>перевернутого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кристал</w:t>
      </w:r>
      <w:r>
        <w:rPr>
          <w:rFonts w:eastAsia="Malgun Gothic"/>
          <w:color w:val="000000"/>
          <w:sz w:val="28"/>
          <w:szCs w:val="28"/>
        </w:rPr>
        <w:t>л</w:t>
      </w:r>
      <w:r w:rsidRPr="003F3460">
        <w:rPr>
          <w:rFonts w:eastAsia="Malgun Gothic"/>
          <w:color w:val="000000"/>
          <w:sz w:val="28"/>
          <w:szCs w:val="28"/>
        </w:rPr>
        <w:t>а</w:t>
      </w:r>
      <w:r>
        <w:rPr>
          <w:rFonts w:eastAsia="Malgun Gothic"/>
          <w:color w:val="000000"/>
          <w:sz w:val="28"/>
          <w:szCs w:val="28"/>
        </w:rPr>
        <w:t>».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17.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Свинец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линейных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лампах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накаливания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трубками,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имеющими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силикатное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покрытие.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18.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Галогениды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свинца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качестве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источника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излучения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газоразрядных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лампах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высокой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интенсивности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(HID),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применяемых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профессиональной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репрографии.</w:t>
      </w:r>
      <w:r>
        <w:rPr>
          <w:rFonts w:eastAsia="Malgun Gothic"/>
          <w:color w:val="000000"/>
          <w:sz w:val="28"/>
          <w:szCs w:val="28"/>
        </w:rPr>
        <w:t xml:space="preserve"> 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19.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Свинец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качестве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активатора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люминесцентных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порошках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(не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более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1%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свинца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массе)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газоразрядных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ламп,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которые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используются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как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лампы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для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загара,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содержащие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люминофоры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виде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BSP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(BaSi2O5: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Pb)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или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как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специальные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лампы,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диазопечати,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литографии,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ловушек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для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lastRenderedPageBreak/>
        <w:t>насекомых,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фотохимических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процессов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для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консервации,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где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применяются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люминофоры,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такие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как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SMS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[(Sr,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Ba)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2MgSi2O7: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Pb]</w:t>
      </w:r>
      <w:r>
        <w:rPr>
          <w:rFonts w:eastAsia="Malgun Gothic"/>
          <w:color w:val="000000"/>
          <w:sz w:val="28"/>
          <w:szCs w:val="28"/>
        </w:rPr>
        <w:t xml:space="preserve">. 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20.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Свинец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PbBiSn-Hg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PbInSn-Hg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составе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специальных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смесей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как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основная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амальгама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PbSn-Hg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как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вспомогательная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амальгама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очень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компактных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энергосберегающих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лампах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(ESL).</w:t>
      </w:r>
      <w:r>
        <w:rPr>
          <w:rFonts w:eastAsia="Malgun Gothic"/>
          <w:color w:val="000000"/>
          <w:sz w:val="28"/>
          <w:szCs w:val="28"/>
        </w:rPr>
        <w:t xml:space="preserve"> </w:t>
      </w: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21.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Окись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свинца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стекле,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применяемом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качестве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соединительной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прокладки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между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передней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задней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поверхностями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люминесцентных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ламп,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которые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используются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жидкокристаллических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дисплеях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(LCD).</w:t>
      </w:r>
      <w:r>
        <w:rPr>
          <w:rFonts w:eastAsia="Malgun Gothic"/>
          <w:color w:val="000000"/>
          <w:sz w:val="28"/>
          <w:szCs w:val="28"/>
        </w:rPr>
        <w:t xml:space="preserve"> 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22</w:t>
      </w:r>
      <w:r w:rsidRPr="003F3460">
        <w:rPr>
          <w:rFonts w:eastAsia="Malgun Gothic"/>
          <w:color w:val="000000"/>
          <w:sz w:val="28"/>
          <w:szCs w:val="28"/>
        </w:rPr>
        <w:t>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Свинец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кадмий,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содержащиеся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типографской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краске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для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нанесения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эмали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на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боросиликатное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стекло.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23.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Свинец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как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примесь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вращателях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Фарадея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железистым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гранатом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на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основе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редкоземельных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элементов,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используемых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для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оптоволоконных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систем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связи.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24.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Свинец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покрытиях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концевых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мелкорезьбовых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соединений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шагом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не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более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0,65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мм,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других,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нежели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клеммы,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структурой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(внутренней)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терминалов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NiFe,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или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свинец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покрытиях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концевых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мелко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резьбовых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соединений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шагом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не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более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0,65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мм,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других,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нежели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клеммы,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структурой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(внутренней)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терминалов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из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меди.</w:t>
      </w:r>
      <w:r>
        <w:rPr>
          <w:rFonts w:eastAsia="Malgun Gothic"/>
          <w:color w:val="000000"/>
          <w:sz w:val="28"/>
          <w:szCs w:val="28"/>
        </w:rPr>
        <w:t xml:space="preserve"> 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25.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Свинец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припоях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для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дискоидных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конденсаторов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пайкой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сквозь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отверстия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многослойных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плоских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керамических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конденсаторов.</w:t>
      </w:r>
      <w:r>
        <w:rPr>
          <w:rFonts w:eastAsia="Malgun Gothic"/>
          <w:color w:val="000000"/>
          <w:sz w:val="28"/>
          <w:szCs w:val="28"/>
        </w:rPr>
        <w:t xml:space="preserve"> 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26.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Окись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свинца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плазменных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дисплеях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(PDP)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дисплеях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электронной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эмиссией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для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поверхностной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проводимости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(SED),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используемых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структурных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элементах;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именно,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диэлектрических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слоях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переднего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заднего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стекла,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электрода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коллекторных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стержней,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черных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полос,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рулевого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электрода,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ограничивающих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ребер,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уплотнительного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фриза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спекающего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кольца,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также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печатных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пастах.</w:t>
      </w:r>
      <w:r>
        <w:rPr>
          <w:rFonts w:eastAsia="Malgun Gothic"/>
          <w:color w:val="000000"/>
          <w:sz w:val="28"/>
          <w:szCs w:val="28"/>
        </w:rPr>
        <w:t xml:space="preserve"> 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Pr="00AC64E3" w:rsidRDefault="001059C6" w:rsidP="001059C6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AC64E3">
        <w:rPr>
          <w:rFonts w:eastAsia="Malgun Gothic"/>
          <w:b/>
          <w:bCs/>
          <w:color w:val="000000"/>
          <w:sz w:val="28"/>
          <w:szCs w:val="28"/>
          <w:lang w:val="ro-RO"/>
        </w:rPr>
        <w:t xml:space="preserve">27. </w:t>
      </w:r>
      <w:r w:rsidRPr="00AC64E3">
        <w:rPr>
          <w:rFonts w:eastAsia="Malgun Gothic"/>
          <w:color w:val="000000"/>
          <w:sz w:val="28"/>
          <w:szCs w:val="28"/>
          <w:lang w:val="ro-RO"/>
        </w:rPr>
        <w:t>Окись свинца в колбах ультрафиолетовых ламп</w:t>
      </w:r>
      <w:r>
        <w:rPr>
          <w:rFonts w:eastAsia="Malgun Gothic"/>
          <w:color w:val="000000"/>
          <w:sz w:val="28"/>
          <w:szCs w:val="28"/>
          <w:lang w:val="ro-RO"/>
        </w:rPr>
        <w:t xml:space="preserve"> Black Light Blue </w:t>
      </w:r>
      <w:r w:rsidRPr="00AC64E3">
        <w:rPr>
          <w:rFonts w:eastAsia="Malgun Gothic"/>
          <w:color w:val="000000"/>
          <w:sz w:val="28"/>
          <w:szCs w:val="28"/>
          <w:lang w:val="ro-RO"/>
        </w:rPr>
        <w:t xml:space="preserve"> (BLB). </w:t>
      </w:r>
    </w:p>
    <w:p w:rsidR="001059C6" w:rsidRPr="00904D4C" w:rsidRDefault="001059C6" w:rsidP="001059C6">
      <w:pPr>
        <w:ind w:right="56"/>
        <w:rPr>
          <w:rFonts w:eastAsia="Malgun Gothic"/>
          <w:color w:val="000000"/>
          <w:sz w:val="28"/>
          <w:szCs w:val="28"/>
          <w:lang w:val="ro-RO"/>
        </w:rPr>
      </w:pPr>
    </w:p>
    <w:p w:rsidR="001059C6" w:rsidRPr="003F3460" w:rsidRDefault="001059C6" w:rsidP="001059C6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28.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Сплавы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свинца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как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припои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для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преобразователей,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которые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применяются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мощных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громкоговорителях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(предназначенных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для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многочасовой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работы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на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уровне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акустической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мощности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125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дБ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УЗД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выше).</w:t>
      </w:r>
      <w:r>
        <w:rPr>
          <w:rFonts w:eastAsia="Malgun Gothic"/>
          <w:color w:val="000000"/>
          <w:sz w:val="28"/>
          <w:szCs w:val="28"/>
        </w:rPr>
        <w:t xml:space="preserve"> </w:t>
      </w:r>
    </w:p>
    <w:p w:rsidR="001059C6" w:rsidRDefault="001059C6" w:rsidP="001059C6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1059C6" w:rsidRDefault="001059C6" w:rsidP="001059C6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29.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Пределы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свинца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хрустале.</w:t>
      </w:r>
      <w:bookmarkStart w:id="0" w:name="_ANEXA_nr._3"/>
      <w:bookmarkEnd w:id="0"/>
    </w:p>
    <w:p w:rsidR="004440B6" w:rsidRDefault="004440B6"/>
    <w:sectPr w:rsidR="004440B6" w:rsidSect="0044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D31"/>
    <w:multiLevelType w:val="hybridMultilevel"/>
    <w:tmpl w:val="D6AC2B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CC46E9"/>
    <w:multiLevelType w:val="hybridMultilevel"/>
    <w:tmpl w:val="587044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59C6"/>
    <w:rsid w:val="001059C6"/>
    <w:rsid w:val="0044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2018-03-27T11:23:00Z</dcterms:created>
  <dcterms:modified xsi:type="dcterms:W3CDTF">2018-03-27T11:23:00Z</dcterms:modified>
</cp:coreProperties>
</file>